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21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21B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321B4">
        <w:rPr>
          <w:rFonts w:ascii="Times New Roman" w:eastAsia="Times New Roman" w:hAnsi="Times New Roman"/>
          <w:sz w:val="28"/>
          <w:szCs w:val="28"/>
          <w:lang w:eastAsia="ru-RU"/>
        </w:rPr>
        <w:t>пр. Тракторобудівників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21B4">
        <w:rPr>
          <w:rFonts w:ascii="Times New Roman" w:eastAsia="Times New Roman" w:hAnsi="Times New Roman"/>
          <w:sz w:val="28"/>
          <w:szCs w:val="28"/>
          <w:lang w:eastAsia="ru-RU"/>
        </w:rPr>
        <w:t>118-В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9-003612-b" w:history="1">
        <w:r w:rsidR="003321B4" w:rsidRPr="003321B4">
          <w:rPr>
            <w:rFonts w:ascii="Times New Roman" w:eastAsia="Times New Roman" w:hAnsi="Times New Roman"/>
            <w:sz w:val="28"/>
            <w:szCs w:val="28"/>
            <w:lang w:eastAsia="ru-RU"/>
          </w:rPr>
          <w:t>UA-2021-09-09-003612-b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812C7">
        <w:rPr>
          <w:rFonts w:ascii="Times New Roman" w:hAnsi="Times New Roman"/>
          <w:sz w:val="28"/>
          <w:szCs w:val="28"/>
        </w:rPr>
        <w:t>тіньового навісу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C306A">
        <w:rPr>
          <w:rFonts w:ascii="Times New Roman" w:hAnsi="Times New Roman"/>
          <w:sz w:val="28"/>
          <w:szCs w:val="28"/>
        </w:rPr>
        <w:t>1</w:t>
      </w:r>
      <w:r w:rsidR="003321B4">
        <w:rPr>
          <w:rFonts w:ascii="Times New Roman" w:hAnsi="Times New Roman"/>
          <w:sz w:val="28"/>
          <w:szCs w:val="28"/>
        </w:rPr>
        <w:t>1</w:t>
      </w:r>
      <w:r w:rsidR="00E812C7">
        <w:rPr>
          <w:rFonts w:ascii="Times New Roman" w:hAnsi="Times New Roman"/>
          <w:sz w:val="28"/>
          <w:szCs w:val="28"/>
        </w:rPr>
        <w:t>2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321B4">
        <w:rPr>
          <w:rFonts w:ascii="Times New Roman" w:eastAsia="Times New Roman" w:hAnsi="Times New Roman"/>
          <w:sz w:val="28"/>
          <w:szCs w:val="28"/>
          <w:lang w:eastAsia="ru-RU"/>
        </w:rPr>
        <w:t>139 414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1B4">
        <w:rPr>
          <w:rFonts w:ascii="Times New Roman" w:eastAsia="Times New Roman" w:hAnsi="Times New Roman"/>
          <w:sz w:val="28"/>
          <w:szCs w:val="28"/>
          <w:lang w:eastAsia="ru-RU"/>
        </w:rPr>
        <w:t>139 414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321B4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1ABF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812C7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F02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9-003612-b-kapitalnyj-remont-tinovoho-navisu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2021-09-10T10:49:00Z</dcterms:modified>
</cp:coreProperties>
</file>